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9593" w14:textId="5C77F226" w:rsidR="006A7E7C" w:rsidRPr="00FF631A" w:rsidRDefault="006A7E7C" w:rsidP="006A7E7C">
      <w:pPr>
        <w:jc w:val="center"/>
        <w:rPr>
          <w:rFonts w:asciiTheme="minorHAnsi" w:hAnsiTheme="minorHAnsi" w:cstheme="minorHAnsi"/>
          <w:b/>
          <w:bCs/>
          <w:sz w:val="26"/>
          <w:szCs w:val="26"/>
        </w:rPr>
      </w:pPr>
      <w:r w:rsidRPr="00FF631A">
        <w:rPr>
          <w:rFonts w:asciiTheme="minorHAnsi" w:hAnsiTheme="minorHAnsi" w:cstheme="minorHAnsi"/>
          <w:b/>
          <w:bCs/>
          <w:color w:val="2A2A2A"/>
          <w:sz w:val="26"/>
          <w:szCs w:val="26"/>
          <w:highlight w:val="yellow"/>
          <w:shd w:val="clear" w:color="auto" w:fill="FFFFFF"/>
        </w:rPr>
        <w:t>Pass/Fail and Withdrawal Deadline Extensions at Baruch College, Spring 2020</w:t>
      </w:r>
    </w:p>
    <w:p w14:paraId="5B739D29" w14:textId="3F0693CB" w:rsidR="006A7E7C" w:rsidRPr="006A7E7C" w:rsidRDefault="006A7E7C" w:rsidP="006A7E7C">
      <w:pPr>
        <w:jc w:val="center"/>
        <w:rPr>
          <w:rFonts w:asciiTheme="minorHAnsi" w:hAnsiTheme="minorHAnsi" w:cstheme="minorHAnsi"/>
          <w:i/>
          <w:iCs/>
          <w:sz w:val="24"/>
          <w:szCs w:val="24"/>
        </w:rPr>
      </w:pPr>
      <w:r w:rsidRPr="006A7E7C">
        <w:rPr>
          <w:rFonts w:asciiTheme="minorHAnsi" w:hAnsiTheme="minorHAnsi" w:cstheme="minorHAnsi"/>
          <w:i/>
          <w:iCs/>
          <w:sz w:val="24"/>
          <w:szCs w:val="24"/>
        </w:rPr>
        <w:t xml:space="preserve">(Emailed by Prof. David Jones to all </w:t>
      </w:r>
      <w:r w:rsidR="00727078">
        <w:rPr>
          <w:rFonts w:asciiTheme="minorHAnsi" w:hAnsiTheme="minorHAnsi" w:cstheme="minorHAnsi"/>
          <w:i/>
          <w:iCs/>
          <w:sz w:val="24"/>
          <w:szCs w:val="24"/>
        </w:rPr>
        <w:t xml:space="preserve">POL </w:t>
      </w:r>
      <w:r w:rsidRPr="006A7E7C">
        <w:rPr>
          <w:rFonts w:asciiTheme="minorHAnsi" w:hAnsiTheme="minorHAnsi" w:cstheme="minorHAnsi"/>
          <w:i/>
          <w:iCs/>
          <w:sz w:val="24"/>
          <w:szCs w:val="24"/>
        </w:rPr>
        <w:t>faculty/adjuncts 3/16/20)</w:t>
      </w:r>
    </w:p>
    <w:p w14:paraId="0131C5D9" w14:textId="77777777" w:rsidR="006A7E7C" w:rsidRPr="006A7E7C" w:rsidRDefault="006A7E7C" w:rsidP="006A7E7C">
      <w:pPr>
        <w:jc w:val="both"/>
        <w:rPr>
          <w:rFonts w:asciiTheme="minorHAnsi" w:hAnsiTheme="minorHAnsi" w:cstheme="minorHAnsi"/>
          <w:sz w:val="24"/>
          <w:szCs w:val="24"/>
        </w:rPr>
      </w:pPr>
    </w:p>
    <w:p w14:paraId="3C9F196E" w14:textId="7CCA8A8A" w:rsidR="006A7E7C" w:rsidRPr="006A7E7C" w:rsidRDefault="006A7E7C" w:rsidP="006A7E7C">
      <w:pPr>
        <w:jc w:val="both"/>
        <w:rPr>
          <w:rFonts w:asciiTheme="minorHAnsi" w:hAnsiTheme="minorHAnsi" w:cstheme="minorHAnsi"/>
          <w:sz w:val="24"/>
          <w:szCs w:val="24"/>
        </w:rPr>
      </w:pPr>
      <w:r w:rsidRPr="006A7E7C">
        <w:rPr>
          <w:rFonts w:asciiTheme="minorHAnsi" w:hAnsiTheme="minorHAnsi" w:cstheme="minorHAnsi"/>
          <w:sz w:val="24"/>
          <w:szCs w:val="24"/>
        </w:rPr>
        <w:t>Note the portion at the end about potential implications of P/F for financial aid and academic progress:</w:t>
      </w:r>
    </w:p>
    <w:p w14:paraId="0E9DA708" w14:textId="77777777" w:rsidR="006A7E7C" w:rsidRPr="006A7E7C" w:rsidRDefault="006A7E7C" w:rsidP="006A7E7C">
      <w:pPr>
        <w:jc w:val="both"/>
        <w:rPr>
          <w:rFonts w:asciiTheme="minorHAnsi" w:hAnsiTheme="minorHAnsi" w:cstheme="minorHAnsi"/>
          <w:sz w:val="24"/>
          <w:szCs w:val="24"/>
        </w:rPr>
      </w:pPr>
    </w:p>
    <w:p w14:paraId="509CC5AE" w14:textId="77777777" w:rsidR="006A7E7C" w:rsidRPr="006A7E7C" w:rsidRDefault="006A7E7C" w:rsidP="006A7E7C">
      <w:pPr>
        <w:numPr>
          <w:ilvl w:val="0"/>
          <w:numId w:val="1"/>
        </w:numPr>
        <w:shd w:val="clear" w:color="auto" w:fill="FFFFFF"/>
        <w:tabs>
          <w:tab w:val="clear" w:pos="720"/>
          <w:tab w:val="num" w:pos="360"/>
        </w:tabs>
        <w:ind w:left="360"/>
        <w:jc w:val="both"/>
        <w:rPr>
          <w:rFonts w:asciiTheme="minorHAnsi" w:eastAsia="Times New Roman" w:hAnsiTheme="minorHAnsi" w:cstheme="minorHAnsi"/>
          <w:color w:val="333333"/>
          <w:spacing w:val="5"/>
          <w:sz w:val="24"/>
          <w:szCs w:val="24"/>
        </w:rPr>
      </w:pPr>
      <w:r w:rsidRPr="006A7E7C">
        <w:rPr>
          <w:rFonts w:asciiTheme="minorHAnsi" w:eastAsia="Times New Roman" w:hAnsiTheme="minorHAnsi" w:cstheme="minorHAnsi"/>
          <w:b/>
          <w:bCs/>
          <w:i/>
          <w:iCs/>
          <w:color w:val="333333"/>
          <w:spacing w:val="5"/>
          <w:sz w:val="24"/>
          <w:szCs w:val="24"/>
        </w:rPr>
        <w:t>Last Day to File for Pass/No Credit/Fail Option</w:t>
      </w:r>
    </w:p>
    <w:p w14:paraId="3E9F6E9F" w14:textId="408F32CD" w:rsidR="006A7E7C" w:rsidRPr="006A7E7C" w:rsidRDefault="006A7E7C" w:rsidP="006A7E7C">
      <w:pPr>
        <w:shd w:val="clear" w:color="auto" w:fill="FFFFFF"/>
        <w:ind w:left="360"/>
        <w:jc w:val="both"/>
        <w:rPr>
          <w:rFonts w:asciiTheme="minorHAnsi" w:eastAsia="Times New Roman" w:hAnsiTheme="minorHAnsi" w:cstheme="minorHAnsi"/>
          <w:color w:val="333333"/>
          <w:spacing w:val="5"/>
          <w:sz w:val="24"/>
          <w:szCs w:val="24"/>
        </w:rPr>
      </w:pPr>
      <w:r w:rsidRPr="006A7E7C">
        <w:rPr>
          <w:rFonts w:asciiTheme="minorHAnsi" w:eastAsia="Times New Roman" w:hAnsiTheme="minorHAnsi" w:cstheme="minorHAnsi"/>
          <w:i/>
          <w:iCs/>
          <w:color w:val="333333"/>
          <w:spacing w:val="5"/>
          <w:sz w:val="24"/>
          <w:szCs w:val="24"/>
        </w:rPr>
        <w:t>For eligible students that meet the requirements of our "Pass/Fail/No Credit Option" policy.(</w:t>
      </w:r>
      <w:hyperlink r:id="rId5" w:tgtFrame="_blank" w:history="1">
        <w:r w:rsidRPr="006A7E7C">
          <w:rPr>
            <w:rStyle w:val="Hyperlink"/>
            <w:rFonts w:asciiTheme="minorHAnsi" w:eastAsia="Times New Roman" w:hAnsiTheme="minorHAnsi" w:cstheme="minorHAnsi"/>
            <w:i/>
            <w:iCs/>
            <w:color w:val="4A90E2"/>
            <w:spacing w:val="5"/>
            <w:sz w:val="24"/>
            <w:szCs w:val="24"/>
            <w:u w:val="none"/>
          </w:rPr>
          <w:t>https://www.cuny.edu/wp-content/uploads/sites/4/page-assets/about/administration/offices/registrar/resources/CUNY-Uniform-Grade-Glossary-and-Guidelines-08012018-1.pdf</w:t>
        </w:r>
      </w:hyperlink>
      <w:r w:rsidRPr="006A7E7C">
        <w:rPr>
          <w:rFonts w:asciiTheme="minorHAnsi" w:eastAsia="Times New Roman" w:hAnsiTheme="minorHAnsi" w:cstheme="minorHAnsi"/>
          <w:i/>
          <w:iCs/>
          <w:color w:val="333333"/>
          <w:spacing w:val="5"/>
          <w:sz w:val="24"/>
          <w:szCs w:val="24"/>
        </w:rPr>
        <w:t> - Page 5), the University will move the deadline to Thursday, May 14, 2020. This is the published "Last Day of Classes," and before final examination week (05/16-05/22), and also prior to the "End of the Spring Term,"(05/22/2020). See note below on possible financial aid impact on students.</w:t>
      </w:r>
    </w:p>
    <w:p w14:paraId="1465F4E3" w14:textId="77777777" w:rsidR="006A7E7C" w:rsidRPr="006A7E7C" w:rsidRDefault="006A7E7C" w:rsidP="006A7E7C">
      <w:pPr>
        <w:shd w:val="clear" w:color="auto" w:fill="FFFFFF"/>
        <w:ind w:left="360"/>
        <w:jc w:val="both"/>
        <w:rPr>
          <w:rFonts w:asciiTheme="minorHAnsi" w:eastAsia="Times New Roman" w:hAnsiTheme="minorHAnsi" w:cstheme="minorHAnsi"/>
          <w:color w:val="333333"/>
          <w:spacing w:val="5"/>
          <w:sz w:val="24"/>
          <w:szCs w:val="24"/>
        </w:rPr>
      </w:pPr>
    </w:p>
    <w:p w14:paraId="3409C657" w14:textId="77777777" w:rsidR="006A7E7C" w:rsidRPr="006A7E7C" w:rsidRDefault="006A7E7C" w:rsidP="006A7E7C">
      <w:pPr>
        <w:numPr>
          <w:ilvl w:val="0"/>
          <w:numId w:val="1"/>
        </w:numPr>
        <w:shd w:val="clear" w:color="auto" w:fill="FFFFFF"/>
        <w:tabs>
          <w:tab w:val="clear" w:pos="720"/>
          <w:tab w:val="num" w:pos="360"/>
        </w:tabs>
        <w:ind w:left="360"/>
        <w:jc w:val="both"/>
        <w:rPr>
          <w:rFonts w:asciiTheme="minorHAnsi" w:eastAsia="Times New Roman" w:hAnsiTheme="minorHAnsi" w:cstheme="minorHAnsi"/>
          <w:color w:val="333333"/>
          <w:spacing w:val="5"/>
          <w:sz w:val="24"/>
          <w:szCs w:val="24"/>
        </w:rPr>
      </w:pPr>
      <w:r w:rsidRPr="006A7E7C">
        <w:rPr>
          <w:rFonts w:asciiTheme="minorHAnsi" w:eastAsia="Times New Roman" w:hAnsiTheme="minorHAnsi" w:cstheme="minorHAnsi"/>
          <w:b/>
          <w:bCs/>
          <w:i/>
          <w:iCs/>
          <w:color w:val="333333"/>
          <w:spacing w:val="5"/>
          <w:sz w:val="24"/>
          <w:szCs w:val="24"/>
        </w:rPr>
        <w:t>Course Withdrawal Period</w:t>
      </w:r>
      <w:r w:rsidRPr="006A7E7C">
        <w:rPr>
          <w:rFonts w:asciiTheme="minorHAnsi" w:eastAsia="Times New Roman" w:hAnsiTheme="minorHAnsi" w:cstheme="minorHAnsi"/>
          <w:i/>
          <w:iCs/>
          <w:color w:val="333333"/>
          <w:spacing w:val="5"/>
          <w:sz w:val="24"/>
          <w:szCs w:val="24"/>
        </w:rPr>
        <w:t> </w:t>
      </w:r>
    </w:p>
    <w:p w14:paraId="0563A58E" w14:textId="5453F5CE" w:rsidR="006A7E7C" w:rsidRPr="006A7E7C" w:rsidRDefault="006A7E7C" w:rsidP="006A7E7C">
      <w:pPr>
        <w:shd w:val="clear" w:color="auto" w:fill="FFFFFF"/>
        <w:ind w:left="360"/>
        <w:jc w:val="both"/>
        <w:rPr>
          <w:rFonts w:asciiTheme="minorHAnsi" w:eastAsia="Times New Roman" w:hAnsiTheme="minorHAnsi" w:cstheme="minorHAnsi"/>
          <w:color w:val="333333"/>
          <w:spacing w:val="5"/>
          <w:sz w:val="24"/>
          <w:szCs w:val="24"/>
        </w:rPr>
      </w:pPr>
      <w:r w:rsidRPr="006A7E7C">
        <w:rPr>
          <w:rFonts w:asciiTheme="minorHAnsi" w:eastAsia="Times New Roman" w:hAnsiTheme="minorHAnsi" w:cstheme="minorHAnsi"/>
          <w:i/>
          <w:iCs/>
          <w:color w:val="333333"/>
          <w:spacing w:val="5"/>
          <w:sz w:val="24"/>
          <w:szCs w:val="24"/>
        </w:rPr>
        <w:t>Last Day to Drop with a Grade of "W." The current deadline date listed on the calendar is Wednesday, April 1, 2020. We will move that date to Thursday, May 14, 2020. This is the published "Last Day of Classes," and before final examination week (05/16-05/22) and also prior to the "End of the Spring Term." (05/22/2020).</w:t>
      </w:r>
    </w:p>
    <w:p w14:paraId="4301F601" w14:textId="77777777" w:rsidR="006A7E7C" w:rsidRPr="006A7E7C" w:rsidRDefault="006A7E7C" w:rsidP="006A7E7C">
      <w:pPr>
        <w:shd w:val="clear" w:color="auto" w:fill="FFFFFF"/>
        <w:ind w:left="360"/>
        <w:jc w:val="both"/>
        <w:rPr>
          <w:rFonts w:asciiTheme="minorHAnsi" w:eastAsia="Times New Roman" w:hAnsiTheme="minorHAnsi" w:cstheme="minorHAnsi"/>
          <w:color w:val="333333"/>
          <w:spacing w:val="5"/>
          <w:sz w:val="24"/>
          <w:szCs w:val="24"/>
        </w:rPr>
      </w:pPr>
    </w:p>
    <w:p w14:paraId="775CE522" w14:textId="77777777" w:rsidR="006A7E7C" w:rsidRPr="006A7E7C" w:rsidRDefault="006A7E7C" w:rsidP="006A7E7C">
      <w:pPr>
        <w:numPr>
          <w:ilvl w:val="0"/>
          <w:numId w:val="1"/>
        </w:numPr>
        <w:shd w:val="clear" w:color="auto" w:fill="FFFFFF"/>
        <w:tabs>
          <w:tab w:val="clear" w:pos="720"/>
          <w:tab w:val="num" w:pos="360"/>
        </w:tabs>
        <w:ind w:left="360"/>
        <w:jc w:val="both"/>
        <w:rPr>
          <w:rFonts w:asciiTheme="minorHAnsi" w:eastAsia="Times New Roman" w:hAnsiTheme="minorHAnsi" w:cstheme="minorHAnsi"/>
          <w:color w:val="333333"/>
          <w:spacing w:val="5"/>
          <w:sz w:val="24"/>
          <w:szCs w:val="24"/>
        </w:rPr>
      </w:pPr>
      <w:r w:rsidRPr="006A7E7C">
        <w:rPr>
          <w:rFonts w:asciiTheme="minorHAnsi" w:eastAsia="Times New Roman" w:hAnsiTheme="minorHAnsi" w:cstheme="minorHAnsi"/>
          <w:b/>
          <w:bCs/>
          <w:i/>
          <w:iCs/>
          <w:color w:val="333333"/>
          <w:spacing w:val="5"/>
          <w:sz w:val="24"/>
          <w:szCs w:val="24"/>
        </w:rPr>
        <w:t>Incomplete Grades</w:t>
      </w:r>
    </w:p>
    <w:p w14:paraId="5AD2D941" w14:textId="2A4D6D0A" w:rsidR="006A7E7C" w:rsidRPr="006A7E7C" w:rsidRDefault="006A7E7C" w:rsidP="006A7E7C">
      <w:pPr>
        <w:shd w:val="clear" w:color="auto" w:fill="FFFFFF"/>
        <w:ind w:left="360"/>
        <w:jc w:val="both"/>
        <w:rPr>
          <w:rFonts w:asciiTheme="minorHAnsi" w:eastAsia="Times New Roman" w:hAnsiTheme="minorHAnsi" w:cstheme="minorHAnsi"/>
          <w:color w:val="333333"/>
          <w:spacing w:val="5"/>
          <w:sz w:val="24"/>
          <w:szCs w:val="24"/>
        </w:rPr>
      </w:pPr>
      <w:r w:rsidRPr="006A7E7C">
        <w:rPr>
          <w:rFonts w:asciiTheme="minorHAnsi" w:eastAsia="Times New Roman" w:hAnsiTheme="minorHAnsi" w:cstheme="minorHAnsi"/>
          <w:i/>
          <w:iCs/>
          <w:color w:val="333333"/>
          <w:spacing w:val="5"/>
          <w:sz w:val="24"/>
          <w:szCs w:val="24"/>
        </w:rPr>
        <w:t xml:space="preserve">Students who receive an INC grades in the Spring 2020 term would generally be required to submit outstanding work, "according to a deadline established by individual colleges of the University but no later than the last day of the following semester." </w:t>
      </w:r>
      <w:r w:rsidRPr="006A7E7C">
        <w:rPr>
          <w:rFonts w:asciiTheme="minorHAnsi" w:eastAsia="Times New Roman" w:hAnsiTheme="minorHAnsi" w:cstheme="minorHAnsi"/>
          <w:i/>
          <w:iCs/>
          <w:color w:val="333333"/>
          <w:spacing w:val="5"/>
          <w:sz w:val="24"/>
          <w:szCs w:val="24"/>
          <w:lang w:val="nl-NL"/>
        </w:rPr>
        <w:t>(</w:t>
      </w:r>
      <w:hyperlink r:id="rId6" w:tgtFrame="_blank" w:history="1">
        <w:r w:rsidRPr="006A7E7C">
          <w:rPr>
            <w:rStyle w:val="Hyperlink"/>
            <w:rFonts w:asciiTheme="minorHAnsi" w:eastAsia="Times New Roman" w:hAnsiTheme="minorHAnsi" w:cstheme="minorHAnsi"/>
            <w:i/>
            <w:iCs/>
            <w:color w:val="4A90E2"/>
            <w:spacing w:val="5"/>
            <w:sz w:val="24"/>
            <w:szCs w:val="24"/>
            <w:u w:val="none"/>
            <w:lang w:val="nl-NL"/>
          </w:rPr>
          <w:t>https://www.cuny.edu/wp-content/uploads/sites/4/page-assets/about/administration/offices/registrar/resources/CUNY-Uniform-Grade-Glossary-and-Guidelines-08012018-1.pdf</w:t>
        </w:r>
      </w:hyperlink>
      <w:r w:rsidRPr="006A7E7C">
        <w:rPr>
          <w:rFonts w:asciiTheme="minorHAnsi" w:eastAsia="Times New Roman" w:hAnsiTheme="minorHAnsi" w:cstheme="minorHAnsi"/>
          <w:i/>
          <w:iCs/>
          <w:color w:val="333333"/>
          <w:spacing w:val="5"/>
          <w:sz w:val="24"/>
          <w:szCs w:val="24"/>
          <w:lang w:val="nl-NL"/>
        </w:rPr>
        <w:t xml:space="preserve"> - Page 4). </w:t>
      </w:r>
      <w:r w:rsidRPr="006A7E7C">
        <w:rPr>
          <w:rFonts w:asciiTheme="minorHAnsi" w:eastAsia="Times New Roman" w:hAnsiTheme="minorHAnsi" w:cstheme="minorHAnsi"/>
          <w:i/>
          <w:iCs/>
          <w:color w:val="333333"/>
          <w:spacing w:val="5"/>
          <w:sz w:val="24"/>
          <w:szCs w:val="24"/>
        </w:rPr>
        <w:t>The University will allow students to submit incomplete work to faculty for resolution of INC grades for courses taken in Spring 2020 through the Fall 2020 semester, and the new deadline for faculty to submit Incomplete to Grade forms to the Registrar's Office for resolution will be Wednesday, December 23, 2020. This date coincides with the "Final Grade Submission Deadline" for Fall 2020 courses.</w:t>
      </w:r>
    </w:p>
    <w:p w14:paraId="76F7436E" w14:textId="07422156" w:rsidR="00653141" w:rsidRPr="006A7E7C" w:rsidRDefault="006A7E7C" w:rsidP="00C053B6">
      <w:pPr>
        <w:shd w:val="clear" w:color="auto" w:fill="FFFFFF"/>
        <w:spacing w:before="240" w:after="240"/>
        <w:jc w:val="both"/>
        <w:rPr>
          <w:rFonts w:asciiTheme="minorHAnsi" w:hAnsiTheme="minorHAnsi" w:cstheme="minorHAnsi"/>
          <w:sz w:val="24"/>
          <w:szCs w:val="24"/>
        </w:rPr>
      </w:pPr>
      <w:r w:rsidRPr="006A7E7C">
        <w:rPr>
          <w:rFonts w:asciiTheme="minorHAnsi" w:hAnsiTheme="minorHAnsi" w:cstheme="minorHAnsi"/>
          <w:i/>
          <w:iCs/>
          <w:color w:val="333333"/>
          <w:spacing w:val="5"/>
          <w:sz w:val="24"/>
          <w:szCs w:val="24"/>
        </w:rPr>
        <w:t>[Note on Pass/No Credit/Fail Option: Students should consult with their academic and financial aid advisor to confirm if such election will still allow them to count the course towards their major/degree requirements, if credit is earned with a grade of P. In order to receive this grade, a student needs to continue participating in academically related activities, complete all assignments, and take the final exam/culminating experience. If a passing letter grade is earned, the student will receive a grade of 'P' and credit for the course with no impact on GPA. If a failing grade is earned (F), the student will receive a grade of NC/NP which does not affect the GPA. Students must remain in compliance with Federal and State Satisfactory Academic Progress guidelines.]</w:t>
      </w:r>
      <w:bookmarkStart w:id="0" w:name="_GoBack"/>
      <w:bookmarkEnd w:id="0"/>
    </w:p>
    <w:sectPr w:rsidR="00653141" w:rsidRPr="006A7E7C" w:rsidSect="00D1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69B1"/>
    <w:multiLevelType w:val="multilevel"/>
    <w:tmpl w:val="EEFE3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AE"/>
    <w:rsid w:val="00161227"/>
    <w:rsid w:val="00653141"/>
    <w:rsid w:val="006A7E7C"/>
    <w:rsid w:val="00727078"/>
    <w:rsid w:val="00762D63"/>
    <w:rsid w:val="00C053B6"/>
    <w:rsid w:val="00D17359"/>
    <w:rsid w:val="00E246AE"/>
    <w:rsid w:val="00FF6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AF0B"/>
  <w15:chartTrackingRefBased/>
  <w15:docId w15:val="{75F2221D-F7C0-465D-8CA3-438C0B01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E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E7C"/>
    <w:rPr>
      <w:color w:val="0563C1"/>
      <w:u w:val="single"/>
    </w:rPr>
  </w:style>
  <w:style w:type="paragraph" w:styleId="ListParagraph">
    <w:name w:val="List Paragraph"/>
    <w:basedOn w:val="Normal"/>
    <w:uiPriority w:val="34"/>
    <w:qFormat/>
    <w:rsid w:val="006A7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ny.edu/wp-content/uploads/sites/4/page-assets/about/administration/offices/registrar/resources/CUNY-Uniform-Grade-Glossary-and-Guidelines-08012018-1.pdf" TargetMode="External"/><Relationship Id="rId5" Type="http://schemas.openxmlformats.org/officeDocument/2006/relationships/hyperlink" Target="https://www.cuny.edu/wp-content/uploads/sites/4/page-assets/about/administration/offices/registrar/resources/CUNY-Uniform-Grade-Glossary-and-Guidelines-08012018-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Graauw</dc:creator>
  <cp:keywords/>
  <dc:description/>
  <cp:lastModifiedBy>Els de Graauw</cp:lastModifiedBy>
  <cp:revision>5</cp:revision>
  <dcterms:created xsi:type="dcterms:W3CDTF">2020-03-17T06:16:00Z</dcterms:created>
  <dcterms:modified xsi:type="dcterms:W3CDTF">2020-03-29T16:57:00Z</dcterms:modified>
</cp:coreProperties>
</file>